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82" w:rsidRDefault="00787493">
      <w:pPr>
        <w:spacing w:after="54"/>
        <w:ind w:right="406"/>
        <w:jc w:val="center"/>
      </w:pPr>
      <w:r>
        <w:rPr>
          <w:b/>
          <w:color w:val="FF0000"/>
          <w:sz w:val="17"/>
        </w:rPr>
        <w:t>RADYO VE TELEVİZYON ÜST KURULU</w:t>
      </w:r>
    </w:p>
    <w:p w:rsidR="00FF0E82" w:rsidRDefault="00787493">
      <w:pPr>
        <w:spacing w:after="0"/>
        <w:ind w:right="409"/>
        <w:jc w:val="center"/>
      </w:pPr>
      <w:r>
        <w:rPr>
          <w:b/>
          <w:color w:val="FF0000"/>
          <w:sz w:val="17"/>
        </w:rPr>
        <w:t>KAMU HİZMET STANDARTLARI TABLOSU</w:t>
      </w:r>
    </w:p>
    <w:tbl>
      <w:tblPr>
        <w:tblStyle w:val="TableGrid"/>
        <w:tblW w:w="9581" w:type="dxa"/>
        <w:tblInd w:w="-538" w:type="dxa"/>
        <w:tblLayout w:type="fixed"/>
        <w:tblCellMar>
          <w:top w:w="39" w:type="dxa"/>
          <w:left w:w="29" w:type="dxa"/>
          <w:right w:w="2" w:type="dxa"/>
        </w:tblCellMar>
        <w:tblLook w:val="04A0" w:firstRow="1" w:lastRow="0" w:firstColumn="1" w:lastColumn="0" w:noHBand="0" w:noVBand="1"/>
      </w:tblPr>
      <w:tblGrid>
        <w:gridCol w:w="426"/>
        <w:gridCol w:w="1424"/>
        <w:gridCol w:w="6500"/>
        <w:gridCol w:w="1231"/>
      </w:tblGrid>
      <w:tr w:rsidR="00FF0E82" w:rsidTr="00C11E25">
        <w:trPr>
          <w:trHeight w:val="773"/>
        </w:trPr>
        <w:tc>
          <w:tcPr>
            <w:tcW w:w="426" w:type="dxa"/>
            <w:tcBorders>
              <w:top w:val="single" w:sz="12" w:space="0" w:color="000000"/>
              <w:left w:val="single" w:sz="12" w:space="0" w:color="000000"/>
              <w:bottom w:val="single" w:sz="12" w:space="0" w:color="000000"/>
              <w:right w:val="single" w:sz="6" w:space="0" w:color="000000"/>
            </w:tcBorders>
            <w:vAlign w:val="center"/>
          </w:tcPr>
          <w:p w:rsidR="00FF0E82" w:rsidRDefault="00787493">
            <w:pPr>
              <w:spacing w:after="0"/>
              <w:ind w:left="0" w:firstLine="0"/>
              <w:jc w:val="center"/>
            </w:pPr>
            <w:r>
              <w:t>SIRA NO</w:t>
            </w:r>
          </w:p>
        </w:tc>
        <w:tc>
          <w:tcPr>
            <w:tcW w:w="1424" w:type="dxa"/>
            <w:tcBorders>
              <w:top w:val="single" w:sz="12" w:space="0" w:color="000000"/>
              <w:left w:val="single" w:sz="6" w:space="0" w:color="000000"/>
              <w:bottom w:val="single" w:sz="12" w:space="0" w:color="000000"/>
              <w:right w:val="single" w:sz="6" w:space="0" w:color="000000"/>
            </w:tcBorders>
            <w:vAlign w:val="center"/>
          </w:tcPr>
          <w:p w:rsidR="00FF0E82" w:rsidRDefault="00787493">
            <w:pPr>
              <w:spacing w:after="0"/>
              <w:ind w:left="105" w:right="125" w:firstLine="0"/>
              <w:jc w:val="center"/>
            </w:pPr>
            <w:r>
              <w:t>HİZMETİN ADI</w:t>
            </w:r>
          </w:p>
        </w:tc>
        <w:tc>
          <w:tcPr>
            <w:tcW w:w="6500" w:type="dxa"/>
            <w:tcBorders>
              <w:top w:val="single" w:sz="12" w:space="0" w:color="000000"/>
              <w:left w:val="single" w:sz="6" w:space="0" w:color="000000"/>
              <w:bottom w:val="single" w:sz="12" w:space="0" w:color="000000"/>
              <w:right w:val="single" w:sz="6" w:space="0" w:color="000000"/>
            </w:tcBorders>
            <w:vAlign w:val="center"/>
          </w:tcPr>
          <w:p w:rsidR="00FF0E82" w:rsidRDefault="00787493">
            <w:pPr>
              <w:spacing w:after="0"/>
              <w:ind w:left="0" w:right="8" w:firstLine="0"/>
              <w:jc w:val="center"/>
            </w:pPr>
            <w:r>
              <w:t>BAŞVURUDA İSTENİLEN BELGELER</w:t>
            </w:r>
          </w:p>
        </w:tc>
        <w:tc>
          <w:tcPr>
            <w:tcW w:w="1231" w:type="dxa"/>
            <w:tcBorders>
              <w:top w:val="single" w:sz="12" w:space="0" w:color="000000"/>
              <w:left w:val="single" w:sz="6" w:space="0" w:color="000000"/>
              <w:bottom w:val="single" w:sz="12" w:space="0" w:color="000000"/>
              <w:right w:val="single" w:sz="12" w:space="0" w:color="000000"/>
            </w:tcBorders>
          </w:tcPr>
          <w:p w:rsidR="00FF0E82" w:rsidRDefault="00787493">
            <w:pPr>
              <w:ind w:left="0" w:right="23" w:firstLine="0"/>
              <w:jc w:val="center"/>
            </w:pPr>
            <w:r>
              <w:t>HİZMETİN</w:t>
            </w:r>
          </w:p>
          <w:p w:rsidR="00FF0E82" w:rsidRDefault="00787493">
            <w:pPr>
              <w:ind w:left="48" w:firstLine="0"/>
            </w:pPr>
            <w:r>
              <w:t xml:space="preserve">TAMAMLANMA </w:t>
            </w:r>
          </w:p>
          <w:p w:rsidR="00FF0E82" w:rsidRDefault="00787493">
            <w:pPr>
              <w:ind w:left="0" w:right="19" w:firstLine="0"/>
              <w:jc w:val="center"/>
            </w:pPr>
            <w:r>
              <w:t>SÜRESİ</w:t>
            </w:r>
          </w:p>
          <w:p w:rsidR="00FF0E82" w:rsidRDefault="00787493">
            <w:pPr>
              <w:spacing w:after="0"/>
              <w:ind w:left="0" w:right="22" w:firstLine="0"/>
              <w:jc w:val="center"/>
            </w:pPr>
            <w:r>
              <w:t>(EN GEÇ)</w:t>
            </w:r>
          </w:p>
        </w:tc>
      </w:tr>
      <w:tr w:rsidR="00FF0E82" w:rsidTr="00C11E25">
        <w:trPr>
          <w:trHeight w:val="2112"/>
        </w:trPr>
        <w:tc>
          <w:tcPr>
            <w:tcW w:w="426" w:type="dxa"/>
            <w:tcBorders>
              <w:top w:val="single" w:sz="12" w:space="0" w:color="000000"/>
              <w:left w:val="single" w:sz="12" w:space="0" w:color="000000"/>
              <w:bottom w:val="single" w:sz="6" w:space="0" w:color="000000"/>
              <w:right w:val="single" w:sz="6" w:space="0" w:color="000000"/>
            </w:tcBorders>
            <w:vAlign w:val="center"/>
          </w:tcPr>
          <w:p w:rsidR="00FF0E82" w:rsidRDefault="00787493">
            <w:pPr>
              <w:spacing w:after="0"/>
              <w:ind w:left="0" w:right="8" w:firstLine="0"/>
              <w:jc w:val="center"/>
            </w:pPr>
            <w:r>
              <w:t>1</w:t>
            </w:r>
          </w:p>
        </w:tc>
        <w:tc>
          <w:tcPr>
            <w:tcW w:w="1424" w:type="dxa"/>
            <w:tcBorders>
              <w:top w:val="single" w:sz="12" w:space="0" w:color="000000"/>
              <w:left w:val="single" w:sz="6" w:space="0" w:color="000000"/>
              <w:bottom w:val="single" w:sz="6" w:space="0" w:color="000000"/>
              <w:right w:val="single" w:sz="6" w:space="0" w:color="000000"/>
            </w:tcBorders>
            <w:vAlign w:val="center"/>
          </w:tcPr>
          <w:p w:rsidR="00FF0E82" w:rsidRDefault="00787493">
            <w:pPr>
              <w:ind w:left="0" w:firstLine="0"/>
              <w:jc w:val="left"/>
            </w:pPr>
            <w:r>
              <w:t xml:space="preserve">Üst Kurul Uzman </w:t>
            </w:r>
          </w:p>
          <w:p w:rsidR="00FF0E82" w:rsidRDefault="00787493">
            <w:pPr>
              <w:ind w:left="0" w:firstLine="0"/>
              <w:jc w:val="left"/>
            </w:pPr>
            <w:r>
              <w:t xml:space="preserve">Yardımcılığı </w:t>
            </w:r>
          </w:p>
          <w:p w:rsidR="00FF0E82" w:rsidRDefault="00787493">
            <w:pPr>
              <w:spacing w:after="0"/>
              <w:ind w:left="0" w:firstLine="0"/>
              <w:jc w:val="left"/>
            </w:pPr>
            <w:r>
              <w:t>Sınavı</w:t>
            </w:r>
          </w:p>
        </w:tc>
        <w:tc>
          <w:tcPr>
            <w:tcW w:w="6500" w:type="dxa"/>
            <w:tcBorders>
              <w:top w:val="single" w:sz="12" w:space="0" w:color="000000"/>
              <w:left w:val="single" w:sz="6" w:space="0" w:color="000000"/>
              <w:bottom w:val="single" w:sz="6" w:space="0" w:color="000000"/>
              <w:right w:val="single" w:sz="6" w:space="0" w:color="000000"/>
            </w:tcBorders>
            <w:vAlign w:val="center"/>
          </w:tcPr>
          <w:p w:rsidR="00C11E25" w:rsidRPr="00C11E25" w:rsidRDefault="00C11E25" w:rsidP="00C11E25">
            <w:pPr>
              <w:autoSpaceDE w:val="0"/>
              <w:autoSpaceDN w:val="0"/>
              <w:adjustRightInd w:val="0"/>
              <w:ind w:left="0" w:firstLine="0"/>
              <w:rPr>
                <w:rFonts w:eastAsiaTheme="minorEastAsia"/>
                <w:color w:val="auto"/>
                <w:szCs w:val="15"/>
              </w:rPr>
            </w:pPr>
            <w:r w:rsidRPr="00C11E25">
              <w:rPr>
                <w:rFonts w:eastAsiaTheme="minorEastAsia"/>
                <w:color w:val="auto"/>
                <w:szCs w:val="15"/>
              </w:rPr>
              <w:t>(1) Adaylar tarafından Üst Kurulun resmi internet sitesinde/e-Devlet’te yer alan elektronik başvuru formundaki bilgilerin, ilan edilen başvuru süresi içinde doldurulması ve sisteme gerekli bilgi ve belgelerin girilmesi/yüklenmesi ile başvuru işlemi tamamlanmış olur. Sisteme girilmesi, doğrulanması veya okunabilir bir dosya olarak yüklenmesi gerekli olan bilgi ve belgeler şunlardır:</w:t>
            </w:r>
          </w:p>
          <w:p w:rsidR="00C11E25" w:rsidRPr="00C11E25" w:rsidRDefault="00C11E25" w:rsidP="00C11E25">
            <w:pPr>
              <w:autoSpaceDE w:val="0"/>
              <w:autoSpaceDN w:val="0"/>
              <w:adjustRightInd w:val="0"/>
              <w:ind w:left="0" w:firstLine="0"/>
              <w:rPr>
                <w:rFonts w:eastAsiaTheme="minorEastAsia"/>
                <w:color w:val="auto"/>
                <w:szCs w:val="15"/>
              </w:rPr>
            </w:pPr>
            <w:r w:rsidRPr="00C11E25">
              <w:rPr>
                <w:rFonts w:eastAsiaTheme="minorEastAsia"/>
                <w:color w:val="auto"/>
                <w:szCs w:val="15"/>
              </w:rPr>
              <w:t>a) Kimlik bilgileri.</w:t>
            </w:r>
          </w:p>
          <w:p w:rsidR="00C11E25" w:rsidRPr="00C11E25" w:rsidRDefault="00C11E25" w:rsidP="00C11E25">
            <w:pPr>
              <w:autoSpaceDE w:val="0"/>
              <w:autoSpaceDN w:val="0"/>
              <w:adjustRightInd w:val="0"/>
              <w:ind w:left="0" w:firstLine="0"/>
              <w:rPr>
                <w:rFonts w:eastAsiaTheme="minorEastAsia"/>
                <w:color w:val="auto"/>
                <w:szCs w:val="15"/>
              </w:rPr>
            </w:pPr>
            <w:r w:rsidRPr="00C11E25">
              <w:rPr>
                <w:rFonts w:eastAsiaTheme="minorEastAsia"/>
                <w:color w:val="auto"/>
                <w:szCs w:val="15"/>
              </w:rPr>
              <w:t>b) Son altı ay içinde çekilmiş vesikalık fotoğraf.</w:t>
            </w:r>
          </w:p>
          <w:p w:rsidR="00C11E25" w:rsidRPr="00C11E25" w:rsidRDefault="00C11E25" w:rsidP="00C11E25">
            <w:pPr>
              <w:autoSpaceDE w:val="0"/>
              <w:autoSpaceDN w:val="0"/>
              <w:adjustRightInd w:val="0"/>
              <w:ind w:left="0" w:firstLine="0"/>
              <w:rPr>
                <w:rFonts w:eastAsiaTheme="minorEastAsia"/>
                <w:color w:val="auto"/>
                <w:szCs w:val="15"/>
              </w:rPr>
            </w:pPr>
            <w:r w:rsidRPr="00C11E25">
              <w:rPr>
                <w:rFonts w:eastAsiaTheme="minorEastAsia"/>
                <w:color w:val="auto"/>
                <w:szCs w:val="15"/>
              </w:rPr>
              <w:t>c) Mezuniyet durumuna ilişkin bilgi (Sistemde görünmeyen mezuniyet durumu için mezun olunduğuna ilişkin belgenin başvuru sistemine yüklenmesi gerekir.).</w:t>
            </w:r>
          </w:p>
          <w:p w:rsidR="00C11E25" w:rsidRPr="00C11E25" w:rsidRDefault="00C11E25" w:rsidP="00C11E25">
            <w:pPr>
              <w:autoSpaceDE w:val="0"/>
              <w:autoSpaceDN w:val="0"/>
              <w:adjustRightInd w:val="0"/>
              <w:ind w:left="0" w:firstLine="0"/>
              <w:rPr>
                <w:rFonts w:eastAsiaTheme="minorEastAsia"/>
                <w:color w:val="auto"/>
                <w:szCs w:val="15"/>
              </w:rPr>
            </w:pPr>
            <w:r w:rsidRPr="00C11E25">
              <w:rPr>
                <w:rFonts w:eastAsiaTheme="minorEastAsia"/>
                <w:color w:val="auto"/>
                <w:szCs w:val="15"/>
              </w:rPr>
              <w:t>ç) KPSS sonuç bilgisi.</w:t>
            </w:r>
          </w:p>
          <w:p w:rsidR="00C11E25" w:rsidRPr="00C11E25" w:rsidRDefault="00C11E25" w:rsidP="00C11E25">
            <w:pPr>
              <w:autoSpaceDE w:val="0"/>
              <w:autoSpaceDN w:val="0"/>
              <w:adjustRightInd w:val="0"/>
              <w:ind w:left="0" w:firstLine="0"/>
              <w:rPr>
                <w:rFonts w:eastAsiaTheme="minorEastAsia"/>
                <w:color w:val="auto"/>
                <w:szCs w:val="15"/>
              </w:rPr>
            </w:pPr>
            <w:r w:rsidRPr="00C11E25">
              <w:rPr>
                <w:rFonts w:eastAsiaTheme="minorEastAsia"/>
                <w:color w:val="auto"/>
                <w:szCs w:val="15"/>
              </w:rPr>
              <w:t>d) Yabancı dil sınavı sonuç bilgisi (YDS sonuç bilgisi olmayanlar için yabancı dil yeterliği bakımından YDS’ye denkliği kabul edilen ve uluslararası geçerliliği bulunan belgenin başvuru sistemine yüklenmesi gerekir.).</w:t>
            </w:r>
          </w:p>
          <w:p w:rsidR="00C11E25" w:rsidRPr="00C11E25" w:rsidRDefault="00C11E25" w:rsidP="00C11E25">
            <w:pPr>
              <w:autoSpaceDE w:val="0"/>
              <w:autoSpaceDN w:val="0"/>
              <w:adjustRightInd w:val="0"/>
              <w:ind w:left="0" w:firstLine="0"/>
              <w:rPr>
                <w:rFonts w:eastAsiaTheme="minorEastAsia"/>
                <w:color w:val="auto"/>
                <w:szCs w:val="15"/>
              </w:rPr>
            </w:pPr>
            <w:r w:rsidRPr="00C11E25">
              <w:rPr>
                <w:rFonts w:eastAsiaTheme="minorEastAsia"/>
                <w:color w:val="auto"/>
                <w:szCs w:val="15"/>
              </w:rPr>
              <w:t>e) Özgeçmiş.</w:t>
            </w:r>
          </w:p>
          <w:p w:rsidR="00FF0E82" w:rsidRPr="00C11E25" w:rsidRDefault="00C11E25" w:rsidP="00C11E25">
            <w:pPr>
              <w:spacing w:after="0"/>
              <w:ind w:left="0" w:firstLine="0"/>
              <w:rPr>
                <w:szCs w:val="15"/>
              </w:rPr>
            </w:pPr>
            <w:r w:rsidRPr="00C11E25">
              <w:rPr>
                <w:rFonts w:eastAsiaTheme="minorEastAsia"/>
                <w:color w:val="auto"/>
                <w:szCs w:val="15"/>
              </w:rPr>
              <w:t>(2) Birinci fıkrada belirtilen şekilde, elektronik ortamda yapılan başvuru dışında, adaylardan şahsen veya posta yoluyla herhangi bir bilgi veya belge istenmez. Son başvuru tarihinden sonra yapılan başvurular kabul edilmez. Gerçeğe aykırı beyanda bulunduğu, sisteme gerçeğe aykırı olan bilgi/belge yüklediği tespit edilenlerin başvurusu veya sınavı geçersiz sayılır ve atamaları yapılmaz. Bunların atamaları yapılmış olsa dahi iptal edilir. Bu kişiler hiçbir şekilde hak talep edemez.</w:t>
            </w:r>
          </w:p>
        </w:tc>
        <w:tc>
          <w:tcPr>
            <w:tcW w:w="1231" w:type="dxa"/>
            <w:tcBorders>
              <w:top w:val="single" w:sz="12" w:space="0" w:color="000000"/>
              <w:left w:val="single" w:sz="6" w:space="0" w:color="000000"/>
              <w:bottom w:val="single" w:sz="6" w:space="0" w:color="000000"/>
              <w:right w:val="single" w:sz="12" w:space="0" w:color="000000"/>
            </w:tcBorders>
            <w:vAlign w:val="center"/>
          </w:tcPr>
          <w:p w:rsidR="00FF0E82" w:rsidRDefault="00787493">
            <w:pPr>
              <w:spacing w:after="0" w:line="263" w:lineRule="auto"/>
              <w:ind w:left="0" w:firstLine="0"/>
              <w:jc w:val="center"/>
            </w:pPr>
            <w:r>
              <w:t xml:space="preserve">Açıklanan sınav tarihinden en az </w:t>
            </w:r>
          </w:p>
          <w:p w:rsidR="00FF0E82" w:rsidRDefault="00787493">
            <w:pPr>
              <w:spacing w:after="0"/>
              <w:ind w:left="0" w:right="23" w:firstLine="0"/>
              <w:jc w:val="center"/>
            </w:pPr>
            <w:r>
              <w:t>15 gün önce</w:t>
            </w:r>
          </w:p>
        </w:tc>
      </w:tr>
      <w:tr w:rsidR="00FF0E82" w:rsidTr="00C11E25">
        <w:trPr>
          <w:trHeight w:val="3954"/>
        </w:trPr>
        <w:tc>
          <w:tcPr>
            <w:tcW w:w="426" w:type="dxa"/>
            <w:tcBorders>
              <w:top w:val="single" w:sz="6" w:space="0" w:color="000000"/>
              <w:left w:val="single" w:sz="12" w:space="0" w:color="000000"/>
              <w:bottom w:val="single" w:sz="6" w:space="0" w:color="000000"/>
              <w:right w:val="single" w:sz="6" w:space="0" w:color="000000"/>
            </w:tcBorders>
            <w:vAlign w:val="center"/>
          </w:tcPr>
          <w:p w:rsidR="00FF0E82" w:rsidRDefault="00787493">
            <w:pPr>
              <w:spacing w:after="0"/>
              <w:ind w:left="0" w:right="8" w:firstLine="0"/>
              <w:jc w:val="center"/>
            </w:pPr>
            <w:r>
              <w:t>2</w:t>
            </w:r>
          </w:p>
        </w:tc>
        <w:tc>
          <w:tcPr>
            <w:tcW w:w="1424" w:type="dxa"/>
            <w:tcBorders>
              <w:top w:val="single" w:sz="6" w:space="0" w:color="000000"/>
              <w:left w:val="single" w:sz="6" w:space="0" w:color="000000"/>
              <w:bottom w:val="single" w:sz="6" w:space="0" w:color="000000"/>
              <w:right w:val="single" w:sz="6" w:space="0" w:color="000000"/>
            </w:tcBorders>
          </w:tcPr>
          <w:p w:rsidR="00FF0E82" w:rsidRDefault="00787493">
            <w:pPr>
              <w:spacing w:after="0"/>
              <w:ind w:left="34" w:firstLine="0"/>
              <w:jc w:val="left"/>
            </w:pPr>
            <w:r>
              <w:rPr>
                <w:rFonts w:ascii="Calibri" w:eastAsia="Calibri" w:hAnsi="Calibri" w:cs="Calibri"/>
                <w:noProof/>
                <w:sz w:val="22"/>
              </w:rPr>
              <mc:AlternateContent>
                <mc:Choice Requires="wpg">
                  <w:drawing>
                    <wp:inline distT="0" distB="0" distL="0" distR="0" wp14:anchorId="19EC0751" wp14:editId="0EE18040">
                      <wp:extent cx="857306" cy="2190116"/>
                      <wp:effectExtent l="0" t="0" r="0" b="0"/>
                      <wp:docPr id="2185" name="Group 2185"/>
                      <wp:cNvGraphicFramePr/>
                      <a:graphic xmlns:a="http://schemas.openxmlformats.org/drawingml/2006/main">
                        <a:graphicData uri="http://schemas.microsoft.com/office/word/2010/wordprocessingGroup">
                          <wpg:wgp>
                            <wpg:cNvGrpSpPr/>
                            <wpg:grpSpPr>
                              <a:xfrm>
                                <a:off x="0" y="0"/>
                                <a:ext cx="857306" cy="2190116"/>
                                <a:chOff x="1277728" y="210585"/>
                                <a:chExt cx="681288" cy="3367474"/>
                              </a:xfrm>
                            </wpg:grpSpPr>
                            <wps:wsp>
                              <wps:cNvPr id="77" name="Rectangle 77"/>
                              <wps:cNvSpPr/>
                              <wps:spPr>
                                <a:xfrm rot="16200001">
                                  <a:off x="219097" y="1633082"/>
                                  <a:ext cx="2233330" cy="116067"/>
                                </a:xfrm>
                                <a:prstGeom prst="rect">
                                  <a:avLst/>
                                </a:prstGeom>
                                <a:ln>
                                  <a:noFill/>
                                </a:ln>
                              </wps:spPr>
                              <wps:txbx>
                                <w:txbxContent>
                                  <w:p w:rsidR="00FF0E82" w:rsidRDefault="00787493">
                                    <w:pPr>
                                      <w:spacing w:after="160"/>
                                      <w:ind w:left="0" w:firstLine="0"/>
                                      <w:jc w:val="left"/>
                                    </w:pPr>
                                    <w:r>
                                      <w:t>AÇIKTAN ATAMA İŞLEMLERİ</w:t>
                                    </w:r>
                                  </w:p>
                                </w:txbxContent>
                              </wps:txbx>
                              <wps:bodyPr horzOverflow="overflow" vert="horz" lIns="0" tIns="0" rIns="0" bIns="0" rtlCol="0">
                                <a:noAutofit/>
                              </wps:bodyPr>
                            </wps:wsp>
                            <wps:wsp>
                              <wps:cNvPr id="1671" name="Rectangle 1671"/>
                              <wps:cNvSpPr/>
                              <wps:spPr>
                                <a:xfrm rot="16200001">
                                  <a:off x="204842" y="1790709"/>
                                  <a:ext cx="2509381" cy="141740"/>
                                </a:xfrm>
                                <a:prstGeom prst="rect">
                                  <a:avLst/>
                                </a:prstGeom>
                                <a:ln>
                                  <a:noFill/>
                                </a:ln>
                              </wps:spPr>
                              <wps:txbx>
                                <w:txbxContent>
                                  <w:p w:rsidR="00FF0E82" w:rsidRDefault="00787493">
                                    <w:pPr>
                                      <w:spacing w:after="160"/>
                                      <w:ind w:left="0" w:firstLine="0"/>
                                      <w:jc w:val="left"/>
                                    </w:pPr>
                                    <w:r>
                                      <w:t xml:space="preserve"> </w:t>
                                    </w:r>
                                    <w:r w:rsidR="002606EA">
                                      <w:t xml:space="preserve"> 3713 </w:t>
                                    </w:r>
                                    <w:r>
                                      <w:t>sayılı Terörle Mücadele Kanunu</w:t>
                                    </w:r>
                                  </w:p>
                                </w:txbxContent>
                              </wps:txbx>
                              <wps:bodyPr horzOverflow="overflow" vert="horz" lIns="0" tIns="0" rIns="0" bIns="0" rtlCol="0">
                                <a:noAutofit/>
                              </wps:bodyPr>
                            </wps:wsp>
                            <wps:wsp>
                              <wps:cNvPr id="1673" name="Rectangle 1673"/>
                              <wps:cNvSpPr/>
                              <wps:spPr>
                                <a:xfrm rot="16200001">
                                  <a:off x="23278" y="1717761"/>
                                  <a:ext cx="3367474" cy="353121"/>
                                </a:xfrm>
                                <a:prstGeom prst="rect">
                                  <a:avLst/>
                                </a:prstGeom>
                                <a:ln>
                                  <a:noFill/>
                                </a:ln>
                              </wps:spPr>
                              <wps:txbx>
                                <w:txbxContent>
                                  <w:p w:rsidR="00FF0E82" w:rsidRDefault="00787493">
                                    <w:pPr>
                                      <w:spacing w:after="160"/>
                                      <w:ind w:left="0" w:firstLine="0"/>
                                      <w:jc w:val="left"/>
                                    </w:pPr>
                                    <w:r>
                                      <w:t xml:space="preserve">Engelli Kamu Personel Seçme Sınavı ve Engellilerin </w:t>
                                    </w:r>
                                    <w:proofErr w:type="gramStart"/>
                                    <w:r>
                                      <w:t xml:space="preserve">Devlet </w:t>
                                    </w:r>
                                    <w:r w:rsidR="002606EA">
                                      <w:t xml:space="preserve"> Memurluğuna</w:t>
                                    </w:r>
                                    <w:proofErr w:type="gramEnd"/>
                                    <w:r w:rsidR="002606EA">
                                      <w:t xml:space="preserve"> Alınmaları Hakkında Yönetmelik</w:t>
                                    </w:r>
                                  </w:p>
                                </w:txbxContent>
                              </wps:txbx>
                              <wps:bodyPr horzOverflow="overflow" vert="horz" lIns="0" tIns="0" rIns="0" bIns="0" rtlCol="0">
                                <a:noAutofit/>
                              </wps:bodyPr>
                            </wps:wsp>
                            <wps:wsp>
                              <wps:cNvPr id="1676" name="Rectangle 1676"/>
                              <wps:cNvSpPr/>
                              <wps:spPr>
                                <a:xfrm rot="16200001">
                                  <a:off x="596722" y="1656341"/>
                                  <a:ext cx="2544362" cy="180227"/>
                                </a:xfrm>
                                <a:prstGeom prst="rect">
                                  <a:avLst/>
                                </a:prstGeom>
                                <a:ln>
                                  <a:noFill/>
                                </a:ln>
                              </wps:spPr>
                              <wps:txbx>
                                <w:txbxContent>
                                  <w:p w:rsidR="00FF0E82" w:rsidRDefault="00787493">
                                    <w:pPr>
                                      <w:spacing w:after="160"/>
                                      <w:ind w:left="0" w:firstLine="0"/>
                                      <w:jc w:val="left"/>
                                    </w:pPr>
                                    <w:r>
                                      <w:t xml:space="preserve"> </w:t>
                                    </w:r>
                                    <w:r w:rsidR="002606EA">
                                      <w:t xml:space="preserve"> 2828 </w:t>
                                    </w:r>
                                    <w:r>
                                      <w:t>sayılı Sosyal Hizmetler Kanunu</w:t>
                                    </w:r>
                                  </w:p>
                                </w:txbxContent>
                              </wps:txbx>
                              <wps:bodyPr horzOverflow="overflow" vert="horz" lIns="0" tIns="0" rIns="0" bIns="0" rtlCol="0">
                                <a:noAutofit/>
                              </wps:bodyPr>
                            </wps:wsp>
                          </wpg:wgp>
                        </a:graphicData>
                      </a:graphic>
                    </wp:inline>
                  </w:drawing>
                </mc:Choice>
                <mc:Fallback>
                  <w:pict>
                    <v:group w14:anchorId="19EC0751" id="Group 2185" o:spid="_x0000_s1026" style="width:67.5pt;height:172.45pt;mso-position-horizontal-relative:char;mso-position-vertical-relative:line" coordorigin="12777,2105" coordsize="6812,3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">
                      <v:rect id="Rectangle 77" o:spid="_x0000_s1027" style="position:absolute;left:2190;top:16331;width:22333;height:11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" filled="f" stroked="f">
                        <v:textbox inset="0,0,0,0">
                          <w:txbxContent>
                            <w:p w:rsidR="00FF0E82" w:rsidRDefault="00787493">
                              <w:pPr>
                                <w:spacing w:after="160"/>
                                <w:ind w:left="0" w:firstLine="0"/>
                                <w:jc w:val="left"/>
                              </w:pPr>
                              <w:r>
                                <w:t>AÇIKTAN ATAMA İŞLEMLERİ</w:t>
                              </w:r>
                            </w:p>
                          </w:txbxContent>
                        </v:textbox>
                      </v:rect>
                      <v:rect id="Rectangle 1671" o:spid="_x0000_s1028" style="position:absolute;left:2048;top:17906;width:25094;height:14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" filled="f" stroked="f">
                        <v:textbox inset="0,0,0,0">
                          <w:txbxContent>
                            <w:p w:rsidR="00FF0E82" w:rsidRDefault="00787493">
                              <w:pPr>
                                <w:spacing w:after="160"/>
                                <w:ind w:left="0" w:firstLine="0"/>
                                <w:jc w:val="left"/>
                              </w:pPr>
                              <w:r>
                                <w:t xml:space="preserve"> </w:t>
                              </w:r>
                              <w:r w:rsidR="002606EA">
                                <w:t xml:space="preserve"> 3713 </w:t>
                              </w:r>
                              <w:r>
                                <w:t>sayılı Terörle Mücadele Kanunu</w:t>
                              </w:r>
                            </w:p>
                          </w:txbxContent>
                        </v:textbox>
                      </v:rect>
                      <v:rect id="Rectangle 1673" o:spid="_x0000_s1029" style="position:absolute;left:232;top:17177;width:33675;height:3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" filled="f" stroked="f">
                        <v:textbox inset="0,0,0,0">
                          <w:txbxContent>
                            <w:p w:rsidR="00FF0E82" w:rsidRDefault="00787493">
                              <w:pPr>
                                <w:spacing w:after="160"/>
                                <w:ind w:left="0" w:firstLine="0"/>
                                <w:jc w:val="left"/>
                              </w:pPr>
                              <w:r>
                                <w:t xml:space="preserve">Engelli Kamu Personel Seçme Sınavı ve Engellilerin </w:t>
                              </w:r>
                              <w:proofErr w:type="gramStart"/>
                              <w:r>
                                <w:t xml:space="preserve">Devlet </w:t>
                              </w:r>
                              <w:r w:rsidR="002606EA">
                                <w:t xml:space="preserve"> Memurluğuna</w:t>
                              </w:r>
                              <w:proofErr w:type="gramEnd"/>
                              <w:r w:rsidR="002606EA">
                                <w:t xml:space="preserve"> Alınmaları Hakkında Yönetmelik</w:t>
                              </w:r>
                            </w:p>
                          </w:txbxContent>
                        </v:textbox>
                      </v:rect>
                      <v:rect id="Rectangle 1676" o:spid="_x0000_s1030" style="position:absolute;left:5967;top:16562;width:25444;height:18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" filled="f" stroked="f">
                        <v:textbox inset="0,0,0,0">
                          <w:txbxContent>
                            <w:p w:rsidR="00FF0E82" w:rsidRDefault="00787493">
                              <w:pPr>
                                <w:spacing w:after="160"/>
                                <w:ind w:left="0" w:firstLine="0"/>
                                <w:jc w:val="left"/>
                              </w:pPr>
                              <w:r>
                                <w:t xml:space="preserve"> </w:t>
                              </w:r>
                              <w:r w:rsidR="002606EA">
                                <w:t xml:space="preserve"> 2828 </w:t>
                              </w:r>
                              <w:r>
                                <w:t>sayılı Sosyal Hizmetler Kanunu</w:t>
                              </w:r>
                            </w:p>
                          </w:txbxContent>
                        </v:textbox>
                      </v:rect>
                      <w10:anchorlock/>
                    </v:group>
                  </w:pict>
                </mc:Fallback>
              </mc:AlternateContent>
            </w:r>
          </w:p>
        </w:tc>
        <w:tc>
          <w:tcPr>
            <w:tcW w:w="6500" w:type="dxa"/>
            <w:tcBorders>
              <w:top w:val="single" w:sz="6" w:space="0" w:color="000000"/>
              <w:left w:val="single" w:sz="6" w:space="0" w:color="000000"/>
              <w:bottom w:val="single" w:sz="6" w:space="0" w:color="000000"/>
              <w:right w:val="single" w:sz="6" w:space="0" w:color="000000"/>
            </w:tcBorders>
          </w:tcPr>
          <w:p w:rsidR="00FF0E82" w:rsidRDefault="00787493" w:rsidP="0004527E">
            <w:pPr>
              <w:numPr>
                <w:ilvl w:val="0"/>
                <w:numId w:val="2"/>
              </w:numPr>
              <w:ind w:right="2384" w:firstLine="0"/>
              <w:jc w:val="left"/>
            </w:pPr>
            <w:r>
              <w:t xml:space="preserve">Atamaya ilişkin internet üzerinden alınan sonuç belgesi </w:t>
            </w:r>
          </w:p>
          <w:p w:rsidR="002606EA" w:rsidRDefault="00787493" w:rsidP="0004527E">
            <w:pPr>
              <w:numPr>
                <w:ilvl w:val="0"/>
                <w:numId w:val="2"/>
              </w:numPr>
              <w:spacing w:after="0" w:line="263" w:lineRule="auto"/>
              <w:ind w:right="2384" w:firstLine="0"/>
              <w:jc w:val="left"/>
            </w:pPr>
            <w:r>
              <w:t>Başvuru dilekçesi (Adres ve İr</w:t>
            </w:r>
            <w:r w:rsidR="00CC3020">
              <w:t>tibat Telefonu da Yer</w:t>
            </w:r>
            <w:r w:rsidR="0004527E">
              <w:t xml:space="preserve"> </w:t>
            </w:r>
            <w:r>
              <w:t>Alacaktır)</w:t>
            </w:r>
          </w:p>
          <w:p w:rsidR="00FF0E82" w:rsidRDefault="00787493" w:rsidP="0004527E">
            <w:pPr>
              <w:numPr>
                <w:ilvl w:val="0"/>
                <w:numId w:val="2"/>
              </w:numPr>
              <w:spacing w:after="0" w:line="263" w:lineRule="auto"/>
              <w:ind w:right="2384" w:firstLine="0"/>
              <w:jc w:val="left"/>
            </w:pPr>
            <w:r>
              <w:t xml:space="preserve"> Öğrenim belgesi</w:t>
            </w:r>
          </w:p>
          <w:p w:rsidR="00FF0E82" w:rsidRDefault="00787493" w:rsidP="0004527E">
            <w:pPr>
              <w:ind w:left="0" w:firstLine="0"/>
              <w:jc w:val="left"/>
            </w:pPr>
            <w:r>
              <w:t xml:space="preserve">ç) </w:t>
            </w:r>
            <w:r w:rsidR="0004527E">
              <w:t xml:space="preserve">                </w:t>
            </w:r>
            <w:r>
              <w:t>En geç üç ay önce çekilmiş 4,5 x 6 cm boyutlarında 8 adet fotoğraf</w:t>
            </w:r>
          </w:p>
          <w:p w:rsidR="00FF0E82" w:rsidRDefault="0004527E" w:rsidP="0004527E">
            <w:pPr>
              <w:numPr>
                <w:ilvl w:val="0"/>
                <w:numId w:val="3"/>
              </w:numPr>
              <w:ind w:firstLine="0"/>
              <w:jc w:val="left"/>
            </w:pPr>
            <w:r>
              <w:t xml:space="preserve"> </w:t>
            </w:r>
            <w:r w:rsidR="00787493">
              <w:t>Güvenlik Soruşturması ve Arşiv Araştırması Formu</w:t>
            </w:r>
          </w:p>
          <w:p w:rsidR="00FF0E82" w:rsidRDefault="0004527E" w:rsidP="0004527E">
            <w:pPr>
              <w:numPr>
                <w:ilvl w:val="0"/>
                <w:numId w:val="3"/>
              </w:numPr>
              <w:ind w:firstLine="0"/>
              <w:jc w:val="left"/>
            </w:pPr>
            <w:r>
              <w:t xml:space="preserve"> </w:t>
            </w:r>
            <w:r w:rsidR="00787493">
              <w:t>Kimlik beyanı</w:t>
            </w:r>
          </w:p>
          <w:p w:rsidR="00FF0E82" w:rsidRDefault="0004527E" w:rsidP="0004527E">
            <w:pPr>
              <w:numPr>
                <w:ilvl w:val="0"/>
                <w:numId w:val="3"/>
              </w:numPr>
              <w:ind w:firstLine="0"/>
              <w:jc w:val="left"/>
            </w:pPr>
            <w:r>
              <w:t xml:space="preserve"> </w:t>
            </w:r>
            <w:r w:rsidR="00787493">
              <w:t>Adli sicil beyanı</w:t>
            </w:r>
          </w:p>
          <w:p w:rsidR="00FF0E82" w:rsidRDefault="0004527E" w:rsidP="0004527E">
            <w:pPr>
              <w:numPr>
                <w:ilvl w:val="0"/>
                <w:numId w:val="3"/>
              </w:numPr>
              <w:ind w:firstLine="0"/>
              <w:jc w:val="left"/>
            </w:pPr>
            <w:r>
              <w:t xml:space="preserve"> </w:t>
            </w:r>
            <w:r w:rsidR="00787493">
              <w:t>Sağlık beyanı</w:t>
            </w:r>
          </w:p>
          <w:p w:rsidR="00FF0E82" w:rsidRDefault="00787493" w:rsidP="0004527E">
            <w:pPr>
              <w:ind w:left="0" w:firstLine="0"/>
              <w:jc w:val="left"/>
            </w:pPr>
            <w:r>
              <w:t xml:space="preserve">ğ) </w:t>
            </w:r>
            <w:r w:rsidR="002606EA">
              <w:t xml:space="preserve">                </w:t>
            </w:r>
            <w:r>
              <w:t>Askerlik beyanı (Erkek adaylar için)</w:t>
            </w:r>
          </w:p>
          <w:p w:rsidR="00FF0E82" w:rsidRDefault="00787493" w:rsidP="0004527E">
            <w:pPr>
              <w:numPr>
                <w:ilvl w:val="0"/>
                <w:numId w:val="3"/>
              </w:numPr>
              <w:spacing w:after="0" w:line="263" w:lineRule="auto"/>
              <w:ind w:firstLine="0"/>
              <w:jc w:val="left"/>
            </w:pPr>
            <w:r>
              <w:t>“Özürlülük Ölçütü, Sınıflandırması ve Özürlülere Verilecek Sağlık Kurulu Raporları Hakkında Yönetmelik” hükümlerine göre alınmış veya bu Yönetmelikçe geçerliliği kabul edilen en az yüzde kırk veya üzerinde çalışabilir engelli olduğunu gösterir sağlık kurulu raporu (engelli kontenjanından atananlar için)</w:t>
            </w:r>
          </w:p>
          <w:p w:rsidR="00FF0E82" w:rsidRDefault="00787493" w:rsidP="0004527E">
            <w:pPr>
              <w:spacing w:after="0"/>
              <w:ind w:left="0" w:firstLine="0"/>
              <w:jc w:val="left"/>
            </w:pPr>
            <w:r>
              <w:t xml:space="preserve">ı) </w:t>
            </w:r>
            <w:r w:rsidR="0004527E">
              <w:t xml:space="preserve">                </w:t>
            </w:r>
            <w:r>
              <w:t>Avukatlık Ruhsatnamesi (Avukat kadrolarına atananlar için)</w:t>
            </w:r>
          </w:p>
        </w:tc>
        <w:tc>
          <w:tcPr>
            <w:tcW w:w="1231" w:type="dxa"/>
            <w:tcBorders>
              <w:top w:val="single" w:sz="6" w:space="0" w:color="000000"/>
              <w:left w:val="single" w:sz="6" w:space="0" w:color="000000"/>
              <w:bottom w:val="single" w:sz="6" w:space="0" w:color="000000"/>
              <w:right w:val="single" w:sz="12" w:space="0" w:color="000000"/>
            </w:tcBorders>
            <w:vAlign w:val="center"/>
          </w:tcPr>
          <w:p w:rsidR="00FF0E82" w:rsidRDefault="00787493">
            <w:pPr>
              <w:spacing w:after="0"/>
              <w:ind w:left="0" w:right="5" w:firstLine="0"/>
              <w:jc w:val="center"/>
            </w:pPr>
            <w:r>
              <w:t>3-5 Ay</w:t>
            </w:r>
          </w:p>
        </w:tc>
      </w:tr>
      <w:tr w:rsidR="00FF0E82" w:rsidTr="00C11E25">
        <w:trPr>
          <w:trHeight w:val="1536"/>
        </w:trPr>
        <w:tc>
          <w:tcPr>
            <w:tcW w:w="426" w:type="dxa"/>
            <w:tcBorders>
              <w:top w:val="single" w:sz="6" w:space="0" w:color="000000"/>
              <w:left w:val="single" w:sz="12" w:space="0" w:color="000000"/>
              <w:bottom w:val="single" w:sz="6" w:space="0" w:color="000000"/>
              <w:right w:val="single" w:sz="6" w:space="0" w:color="000000"/>
            </w:tcBorders>
            <w:vAlign w:val="center"/>
          </w:tcPr>
          <w:p w:rsidR="00FF0E82" w:rsidRDefault="00787493">
            <w:pPr>
              <w:spacing w:after="0"/>
              <w:ind w:left="0" w:right="8" w:firstLine="0"/>
              <w:jc w:val="center"/>
            </w:pPr>
            <w:r>
              <w:t>3</w:t>
            </w:r>
          </w:p>
        </w:tc>
        <w:tc>
          <w:tcPr>
            <w:tcW w:w="1424" w:type="dxa"/>
            <w:tcBorders>
              <w:top w:val="single" w:sz="6" w:space="0" w:color="000000"/>
              <w:left w:val="single" w:sz="6" w:space="0" w:color="000000"/>
              <w:bottom w:val="single" w:sz="6" w:space="0" w:color="000000"/>
              <w:right w:val="single" w:sz="6" w:space="0" w:color="000000"/>
            </w:tcBorders>
            <w:vAlign w:val="center"/>
          </w:tcPr>
          <w:p w:rsidR="00FF0E82" w:rsidRDefault="00787493">
            <w:pPr>
              <w:ind w:left="0" w:firstLine="0"/>
              <w:jc w:val="left"/>
            </w:pPr>
            <w:r>
              <w:t>Naklen ve</w:t>
            </w:r>
          </w:p>
          <w:p w:rsidR="00FF0E82" w:rsidRDefault="00787493">
            <w:pPr>
              <w:spacing w:after="0"/>
              <w:ind w:left="0" w:firstLine="0"/>
              <w:jc w:val="left"/>
            </w:pPr>
            <w:r>
              <w:t>Yeniden Atama</w:t>
            </w:r>
          </w:p>
        </w:tc>
        <w:tc>
          <w:tcPr>
            <w:tcW w:w="6500" w:type="dxa"/>
            <w:tcBorders>
              <w:top w:val="single" w:sz="6" w:space="0" w:color="000000"/>
              <w:left w:val="single" w:sz="6" w:space="0" w:color="000000"/>
              <w:bottom w:val="single" w:sz="6" w:space="0" w:color="000000"/>
              <w:right w:val="single" w:sz="6" w:space="0" w:color="000000"/>
            </w:tcBorders>
          </w:tcPr>
          <w:p w:rsidR="00FF0E82" w:rsidRDefault="00787493">
            <w:pPr>
              <w:numPr>
                <w:ilvl w:val="0"/>
                <w:numId w:val="4"/>
              </w:numPr>
              <w:ind w:firstLine="0"/>
              <w:jc w:val="left"/>
            </w:pPr>
            <w:r>
              <w:t>Dilekçe</w:t>
            </w:r>
          </w:p>
          <w:p w:rsidR="00FF0E82" w:rsidRDefault="00787493">
            <w:pPr>
              <w:numPr>
                <w:ilvl w:val="0"/>
                <w:numId w:val="4"/>
              </w:numPr>
              <w:ind w:firstLine="0"/>
              <w:jc w:val="left"/>
            </w:pPr>
            <w:r>
              <w:t>Hizmet Belgesi (Sicil Özeti)</w:t>
            </w:r>
          </w:p>
          <w:p w:rsidR="00FF0E82" w:rsidRDefault="00787493">
            <w:pPr>
              <w:numPr>
                <w:ilvl w:val="0"/>
                <w:numId w:val="4"/>
              </w:numPr>
              <w:spacing w:after="0" w:line="263" w:lineRule="auto"/>
              <w:ind w:firstLine="0"/>
              <w:jc w:val="left"/>
            </w:pPr>
            <w:r>
              <w:t>Güvenlik Soruşturması ve Arşiv Araştırması Formu (4 Adet)ç) Fotoğraf (4 Adet)</w:t>
            </w:r>
          </w:p>
          <w:p w:rsidR="00FF0E82" w:rsidRDefault="00787493">
            <w:pPr>
              <w:numPr>
                <w:ilvl w:val="0"/>
                <w:numId w:val="4"/>
              </w:numPr>
              <w:ind w:firstLine="0"/>
              <w:jc w:val="left"/>
            </w:pPr>
            <w:r>
              <w:t>Adli Sicil Beyanı</w:t>
            </w:r>
          </w:p>
          <w:p w:rsidR="00FF0E82" w:rsidRDefault="00787493">
            <w:pPr>
              <w:numPr>
                <w:ilvl w:val="0"/>
                <w:numId w:val="4"/>
              </w:numPr>
              <w:ind w:firstLine="0"/>
              <w:jc w:val="left"/>
            </w:pPr>
            <w:r>
              <w:t xml:space="preserve">T. C. Kimlik Numarası beyanı </w:t>
            </w:r>
          </w:p>
          <w:p w:rsidR="00FF0E82" w:rsidRDefault="00787493">
            <w:pPr>
              <w:spacing w:after="0"/>
              <w:ind w:left="0" w:firstLine="0"/>
              <w:jc w:val="left"/>
            </w:pPr>
            <w:r>
              <w:t xml:space="preserve">e) </w:t>
            </w:r>
            <w:r w:rsidR="0004527E">
              <w:t xml:space="preserve">              </w:t>
            </w:r>
            <w:r>
              <w:t>İlgili Mevzuatında Öngörülen Diğer Belgeler</w:t>
            </w:r>
          </w:p>
        </w:tc>
        <w:tc>
          <w:tcPr>
            <w:tcW w:w="1231" w:type="dxa"/>
            <w:tcBorders>
              <w:top w:val="single" w:sz="6" w:space="0" w:color="000000"/>
              <w:left w:val="single" w:sz="6" w:space="0" w:color="000000"/>
              <w:bottom w:val="single" w:sz="6" w:space="0" w:color="000000"/>
              <w:right w:val="single" w:sz="12" w:space="0" w:color="000000"/>
            </w:tcBorders>
            <w:vAlign w:val="center"/>
          </w:tcPr>
          <w:p w:rsidR="00FF0E82" w:rsidRDefault="00787493">
            <w:pPr>
              <w:spacing w:after="0"/>
              <w:ind w:left="0" w:right="5" w:firstLine="0"/>
              <w:jc w:val="center"/>
            </w:pPr>
            <w:r>
              <w:t>3-5 Ay</w:t>
            </w:r>
          </w:p>
        </w:tc>
      </w:tr>
      <w:tr w:rsidR="00FF0E82" w:rsidTr="00C11E25">
        <w:trPr>
          <w:trHeight w:val="1309"/>
        </w:trPr>
        <w:tc>
          <w:tcPr>
            <w:tcW w:w="426" w:type="dxa"/>
            <w:tcBorders>
              <w:top w:val="single" w:sz="6" w:space="0" w:color="000000"/>
              <w:left w:val="single" w:sz="12" w:space="0" w:color="000000"/>
              <w:bottom w:val="single" w:sz="12" w:space="0" w:color="000000"/>
              <w:right w:val="single" w:sz="6" w:space="0" w:color="000000"/>
            </w:tcBorders>
            <w:vAlign w:val="center"/>
          </w:tcPr>
          <w:p w:rsidR="00FF0E82" w:rsidRDefault="002606EA">
            <w:pPr>
              <w:spacing w:after="0"/>
              <w:ind w:left="0" w:right="8" w:firstLine="0"/>
              <w:jc w:val="center"/>
            </w:pPr>
            <w:r>
              <w:t>4</w:t>
            </w:r>
          </w:p>
        </w:tc>
        <w:tc>
          <w:tcPr>
            <w:tcW w:w="1424" w:type="dxa"/>
            <w:tcBorders>
              <w:top w:val="single" w:sz="6" w:space="0" w:color="000000"/>
              <w:left w:val="single" w:sz="6" w:space="0" w:color="000000"/>
              <w:bottom w:val="single" w:sz="12" w:space="0" w:color="000000"/>
              <w:right w:val="single" w:sz="6" w:space="0" w:color="000000"/>
            </w:tcBorders>
            <w:vAlign w:val="center"/>
          </w:tcPr>
          <w:p w:rsidR="00FF0E82" w:rsidRDefault="00787493">
            <w:pPr>
              <w:spacing w:after="0"/>
              <w:ind w:left="0" w:firstLine="0"/>
              <w:jc w:val="left"/>
            </w:pPr>
            <w:r>
              <w:t>Staj hizmetleri</w:t>
            </w:r>
          </w:p>
        </w:tc>
        <w:tc>
          <w:tcPr>
            <w:tcW w:w="6500" w:type="dxa"/>
            <w:tcBorders>
              <w:top w:val="single" w:sz="6" w:space="0" w:color="000000"/>
              <w:left w:val="single" w:sz="6" w:space="0" w:color="000000"/>
              <w:bottom w:val="single" w:sz="12" w:space="0" w:color="000000"/>
              <w:right w:val="single" w:sz="6" w:space="0" w:color="000000"/>
            </w:tcBorders>
          </w:tcPr>
          <w:p w:rsidR="00D156CA" w:rsidRPr="00D156CA" w:rsidRDefault="006F74D2" w:rsidP="00D156CA">
            <w:pPr>
              <w:pStyle w:val="NormalWeb"/>
              <w:shd w:val="clear" w:color="auto" w:fill="FFFFFF"/>
              <w:spacing w:before="0" w:beforeAutospacing="0" w:after="150" w:afterAutospacing="0"/>
              <w:jc w:val="both"/>
              <w:rPr>
                <w:color w:val="333333"/>
                <w:sz w:val="14"/>
                <w:szCs w:val="14"/>
              </w:rPr>
            </w:pPr>
            <w:r>
              <w:rPr>
                <w:color w:val="333333"/>
                <w:sz w:val="14"/>
                <w:szCs w:val="14"/>
              </w:rPr>
              <w:t>a)</w:t>
            </w:r>
            <w:r>
              <w:rPr>
                <w:color w:val="333333"/>
                <w:sz w:val="14"/>
                <w:szCs w:val="14"/>
              </w:rPr>
              <w:tab/>
            </w:r>
            <w:r w:rsidR="00D156CA" w:rsidRPr="00D156CA">
              <w:rPr>
                <w:color w:val="333333"/>
                <w:sz w:val="14"/>
                <w:szCs w:val="14"/>
              </w:rPr>
              <w:t>27/10/2020 tarih</w:t>
            </w:r>
            <w:r w:rsidR="00B2301D">
              <w:rPr>
                <w:color w:val="333333"/>
                <w:sz w:val="14"/>
                <w:szCs w:val="14"/>
              </w:rPr>
              <w:t>li 31287 sayılı (mükerrer) Resmî</w:t>
            </w:r>
            <w:r w:rsidR="00D156CA" w:rsidRPr="00D156CA">
              <w:rPr>
                <w:color w:val="333333"/>
                <w:sz w:val="14"/>
                <w:szCs w:val="14"/>
              </w:rPr>
              <w:t xml:space="preserve"> </w:t>
            </w:r>
            <w:proofErr w:type="spellStart"/>
            <w:r w:rsidR="00D156CA" w:rsidRPr="00D156CA">
              <w:rPr>
                <w:color w:val="333333"/>
                <w:sz w:val="14"/>
                <w:szCs w:val="14"/>
              </w:rPr>
              <w:t>Gazete’de</w:t>
            </w:r>
            <w:proofErr w:type="spellEnd"/>
            <w:r w:rsidR="00D156CA" w:rsidRPr="00D156CA">
              <w:rPr>
                <w:color w:val="333333"/>
                <w:sz w:val="14"/>
                <w:szCs w:val="14"/>
              </w:rPr>
              <w:t xml:space="preserve"> Cumhurbaşkanı Kararı olarak </w:t>
            </w:r>
            <w:r>
              <w:rPr>
                <w:color w:val="333333"/>
                <w:sz w:val="14"/>
                <w:szCs w:val="14"/>
              </w:rPr>
              <w:tab/>
            </w:r>
            <w:r w:rsidR="00D156CA" w:rsidRPr="00D156CA">
              <w:rPr>
                <w:color w:val="333333"/>
                <w:sz w:val="14"/>
                <w:szCs w:val="14"/>
              </w:rPr>
              <w:t xml:space="preserve">yayımlanarak yürürlüğe giren “2021 Yılı Cumhurbaşkanlığı Yıllık </w:t>
            </w:r>
            <w:proofErr w:type="spellStart"/>
            <w:r w:rsidR="00D156CA" w:rsidRPr="00D156CA">
              <w:rPr>
                <w:color w:val="333333"/>
                <w:sz w:val="14"/>
                <w:szCs w:val="14"/>
              </w:rPr>
              <w:t>Programı”nın</w:t>
            </w:r>
            <w:proofErr w:type="spellEnd"/>
            <w:r w:rsidR="00D156CA" w:rsidRPr="00D156CA">
              <w:rPr>
                <w:color w:val="333333"/>
                <w:sz w:val="14"/>
                <w:szCs w:val="14"/>
              </w:rPr>
              <w:t xml:space="preserve"> 571.2 sayılı tedbirine </w:t>
            </w:r>
            <w:r>
              <w:rPr>
                <w:color w:val="333333"/>
                <w:sz w:val="14"/>
                <w:szCs w:val="14"/>
              </w:rPr>
              <w:tab/>
            </w:r>
            <w:r w:rsidR="00D156CA" w:rsidRPr="00D156CA">
              <w:rPr>
                <w:color w:val="333333"/>
                <w:sz w:val="14"/>
                <w:szCs w:val="14"/>
              </w:rPr>
              <w:t xml:space="preserve">istinaden 2021 yılından itibaren üniversite öğrencilerinin staj başvuruları Staj Seferberliği Projesi </w:t>
            </w:r>
            <w:r>
              <w:rPr>
                <w:color w:val="333333"/>
                <w:sz w:val="14"/>
                <w:szCs w:val="14"/>
              </w:rPr>
              <w:tab/>
            </w:r>
            <w:r w:rsidR="00D156CA" w:rsidRPr="00D156CA">
              <w:rPr>
                <w:color w:val="333333"/>
                <w:sz w:val="14"/>
                <w:szCs w:val="14"/>
              </w:rPr>
              <w:t>Kapsamında Kariyer Kapısı üzerinden alınacaktır.</w:t>
            </w:r>
          </w:p>
          <w:p w:rsidR="00D156CA" w:rsidRPr="00D156CA" w:rsidRDefault="006F74D2" w:rsidP="00D156CA">
            <w:pPr>
              <w:pStyle w:val="NormalWeb"/>
              <w:shd w:val="clear" w:color="auto" w:fill="FFFFFF"/>
              <w:spacing w:before="0" w:beforeAutospacing="0" w:after="150" w:afterAutospacing="0"/>
              <w:jc w:val="both"/>
              <w:rPr>
                <w:color w:val="333333"/>
                <w:sz w:val="14"/>
                <w:szCs w:val="14"/>
              </w:rPr>
            </w:pPr>
            <w:r>
              <w:rPr>
                <w:color w:val="333333"/>
                <w:sz w:val="14"/>
                <w:szCs w:val="14"/>
              </w:rPr>
              <w:tab/>
            </w:r>
            <w:r w:rsidR="00D156CA" w:rsidRPr="00D156CA">
              <w:rPr>
                <w:color w:val="333333"/>
                <w:sz w:val="14"/>
                <w:szCs w:val="14"/>
              </w:rPr>
              <w:t>İlanları </w:t>
            </w:r>
            <w:hyperlink r:id="rId5" w:history="1">
              <w:r w:rsidR="00D156CA" w:rsidRPr="00D156CA">
                <w:rPr>
                  <w:rStyle w:val="Kpr"/>
                  <w:color w:val="337AB7"/>
                  <w:sz w:val="14"/>
                  <w:szCs w:val="14"/>
                </w:rPr>
                <w:t>https://kariyerkapisi.cbiko.gov.tr/</w:t>
              </w:r>
            </w:hyperlink>
            <w:r w:rsidR="00D156CA" w:rsidRPr="00D156CA">
              <w:rPr>
                <w:color w:val="333333"/>
                <w:sz w:val="14"/>
                <w:szCs w:val="14"/>
              </w:rPr>
              <w:t xml:space="preserve"> adresi üzerinden takip edip başvurularınızı </w:t>
            </w:r>
            <w:r>
              <w:rPr>
                <w:color w:val="333333"/>
                <w:sz w:val="14"/>
                <w:szCs w:val="14"/>
              </w:rPr>
              <w:tab/>
            </w:r>
            <w:r w:rsidR="00D156CA" w:rsidRPr="00D156CA">
              <w:rPr>
                <w:color w:val="333333"/>
                <w:sz w:val="14"/>
                <w:szCs w:val="14"/>
              </w:rPr>
              <w:t>gerçekleştirebilirsiniz.</w:t>
            </w:r>
          </w:p>
          <w:p w:rsidR="00FF0E82" w:rsidRDefault="006F74D2" w:rsidP="006F74D2">
            <w:pPr>
              <w:ind w:left="0" w:firstLine="0"/>
              <w:jc w:val="left"/>
            </w:pPr>
            <w:r>
              <w:t>b)</w:t>
            </w:r>
            <w:r>
              <w:tab/>
            </w:r>
            <w:r w:rsidR="00787493">
              <w:t>Öğrencilerin staj zorunluluğunun ve staj süresini belirten üniversiteden alınmış belge</w:t>
            </w:r>
          </w:p>
          <w:p w:rsidR="00FF0E82" w:rsidRDefault="006F74D2" w:rsidP="006F74D2">
            <w:pPr>
              <w:spacing w:after="0" w:line="263" w:lineRule="auto"/>
              <w:ind w:left="0" w:firstLine="0"/>
              <w:jc w:val="left"/>
            </w:pPr>
            <w:r>
              <w:t>c)</w:t>
            </w:r>
            <w:r>
              <w:tab/>
            </w:r>
            <w:r w:rsidR="00787493">
              <w:t xml:space="preserve">5510 sayılı Kanun gereğince stajyer öğrencinin staj sigorta priminin üniversite tarafından </w:t>
            </w:r>
            <w:r>
              <w:tab/>
            </w:r>
            <w:r w:rsidR="00787493">
              <w:t>karşılanacağını gösterir belge</w:t>
            </w:r>
          </w:p>
          <w:p w:rsidR="00FF0E82" w:rsidRDefault="006F74D2" w:rsidP="006F74D2">
            <w:pPr>
              <w:spacing w:after="0"/>
              <w:ind w:left="0" w:firstLine="0"/>
              <w:jc w:val="left"/>
            </w:pPr>
            <w:r>
              <w:t>ç)</w:t>
            </w:r>
            <w:r>
              <w:tab/>
            </w:r>
            <w:r w:rsidR="00787493">
              <w:t>T. C. Kimlik Numarası beyanı</w:t>
            </w:r>
          </w:p>
        </w:tc>
        <w:tc>
          <w:tcPr>
            <w:tcW w:w="1231" w:type="dxa"/>
            <w:tcBorders>
              <w:top w:val="single" w:sz="6" w:space="0" w:color="000000"/>
              <w:left w:val="single" w:sz="6" w:space="0" w:color="000000"/>
              <w:bottom w:val="single" w:sz="12" w:space="0" w:color="000000"/>
              <w:right w:val="single" w:sz="12" w:space="0" w:color="000000"/>
            </w:tcBorders>
            <w:vAlign w:val="center"/>
          </w:tcPr>
          <w:p w:rsidR="00FF0E82" w:rsidRDefault="00D156CA">
            <w:pPr>
              <w:spacing w:after="0"/>
              <w:ind w:left="0" w:right="8" w:firstLine="0"/>
              <w:jc w:val="center"/>
            </w:pPr>
            <w:r>
              <w:t>20 iş günü</w:t>
            </w:r>
          </w:p>
        </w:tc>
      </w:tr>
    </w:tbl>
    <w:p w:rsidR="00FF0E82" w:rsidRDefault="00787493">
      <w:pPr>
        <w:ind w:left="-5"/>
      </w:pPr>
      <w:r>
        <w:t xml:space="preserve">           Başvuru esnasında yukarıda belirtilen belgelerin dışında belge istenmesi, eksiksiz bel</w:t>
      </w:r>
      <w:r w:rsidR="00CC3020">
        <w:t>ge ile başvuru yapılmasına rağme</w:t>
      </w:r>
      <w:r>
        <w:t>n hizmetin belirtilen sürede tamamlanmaması veya yukarıdaki tabloda bazı hizmetlerin bulunmadığının tespiti durumunda ilk mürac</w:t>
      </w:r>
      <w:r w:rsidR="00CC3020">
        <w:t>a</w:t>
      </w:r>
      <w:r>
        <w:t>at yerine ya da ikinci müracaat yerine başvurunuz.</w:t>
      </w:r>
    </w:p>
    <w:tbl>
      <w:tblPr>
        <w:tblStyle w:val="TableGrid"/>
        <w:tblW w:w="9530" w:type="dxa"/>
        <w:tblInd w:w="-538" w:type="dxa"/>
        <w:tblCellMar>
          <w:top w:w="58" w:type="dxa"/>
        </w:tblCellMar>
        <w:tblLook w:val="04A0" w:firstRow="1" w:lastRow="0" w:firstColumn="1" w:lastColumn="0" w:noHBand="0" w:noVBand="1"/>
      </w:tblPr>
      <w:tblGrid>
        <w:gridCol w:w="448"/>
        <w:gridCol w:w="1167"/>
        <w:gridCol w:w="2804"/>
        <w:gridCol w:w="1280"/>
        <w:gridCol w:w="3831"/>
      </w:tblGrid>
      <w:tr w:rsidR="00FF0E82">
        <w:trPr>
          <w:trHeight w:val="1579"/>
        </w:trPr>
        <w:tc>
          <w:tcPr>
            <w:tcW w:w="509" w:type="dxa"/>
            <w:tcBorders>
              <w:top w:val="single" w:sz="12" w:space="0" w:color="000000"/>
              <w:left w:val="single" w:sz="12" w:space="0" w:color="000000"/>
              <w:bottom w:val="single" w:sz="12" w:space="0" w:color="000000"/>
              <w:right w:val="single" w:sz="6" w:space="0" w:color="000000"/>
            </w:tcBorders>
          </w:tcPr>
          <w:p w:rsidR="00FF0E82" w:rsidRDefault="00FF0E82">
            <w:pPr>
              <w:spacing w:after="160"/>
              <w:ind w:left="0" w:firstLine="0"/>
              <w:jc w:val="left"/>
            </w:pPr>
          </w:p>
        </w:tc>
        <w:tc>
          <w:tcPr>
            <w:tcW w:w="1248" w:type="dxa"/>
            <w:tcBorders>
              <w:top w:val="single" w:sz="12" w:space="0" w:color="000000"/>
              <w:left w:val="single" w:sz="6" w:space="0" w:color="000000"/>
              <w:bottom w:val="single" w:sz="12" w:space="0" w:color="000000"/>
              <w:right w:val="single" w:sz="6" w:space="0" w:color="000000"/>
            </w:tcBorders>
            <w:vAlign w:val="center"/>
          </w:tcPr>
          <w:p w:rsidR="00FF0E82" w:rsidRDefault="00787493">
            <w:pPr>
              <w:ind w:left="29" w:firstLine="0"/>
            </w:pPr>
            <w:r>
              <w:t xml:space="preserve">İlk Müracaat Yeri    </w:t>
            </w:r>
          </w:p>
          <w:p w:rsidR="00FF0E82" w:rsidRDefault="00787493" w:rsidP="00B0688C">
            <w:pPr>
              <w:spacing w:after="0"/>
              <w:ind w:left="29" w:firstLine="0"/>
              <w:jc w:val="left"/>
            </w:pPr>
            <w:r>
              <w:t xml:space="preserve">İsim                         </w:t>
            </w:r>
            <w:proofErr w:type="spellStart"/>
            <w:r w:rsidR="00B0688C">
              <w:t>Ü</w:t>
            </w:r>
            <w:r>
              <w:t>nvan</w:t>
            </w:r>
            <w:proofErr w:type="spellEnd"/>
            <w:r>
              <w:t xml:space="preserve">                     Adres                      Tel.                          Faks                        e-Posta                    </w:t>
            </w:r>
          </w:p>
        </w:tc>
        <w:tc>
          <w:tcPr>
            <w:tcW w:w="2991" w:type="dxa"/>
            <w:tcBorders>
              <w:top w:val="single" w:sz="12" w:space="0" w:color="000000"/>
              <w:left w:val="single" w:sz="6" w:space="0" w:color="000000"/>
              <w:bottom w:val="single" w:sz="12" w:space="0" w:color="000000"/>
              <w:right w:val="single" w:sz="6" w:space="0" w:color="000000"/>
            </w:tcBorders>
          </w:tcPr>
          <w:p w:rsidR="00FF0E82" w:rsidRDefault="00787493">
            <w:pPr>
              <w:ind w:left="29" w:firstLine="0"/>
              <w:jc w:val="left"/>
            </w:pPr>
            <w:r>
              <w:t xml:space="preserve">: İnsan </w:t>
            </w:r>
            <w:proofErr w:type="spellStart"/>
            <w:r>
              <w:t>Kayn</w:t>
            </w:r>
            <w:proofErr w:type="spellEnd"/>
            <w:r>
              <w:t xml:space="preserve">. </w:t>
            </w:r>
            <w:proofErr w:type="gramStart"/>
            <w:r>
              <w:t>ve</w:t>
            </w:r>
            <w:proofErr w:type="gramEnd"/>
            <w:r>
              <w:t xml:space="preserve"> Eğit.  Dairesi Başkanlığı</w:t>
            </w:r>
          </w:p>
          <w:p w:rsidR="00FF0E82" w:rsidRDefault="00787493">
            <w:pPr>
              <w:spacing w:after="37"/>
              <w:ind w:left="29" w:firstLine="0"/>
              <w:jc w:val="left"/>
            </w:pPr>
            <w:r>
              <w:t xml:space="preserve">: </w:t>
            </w:r>
            <w:r w:rsidR="004F31E9">
              <w:t>Sinan GÖKTAŞ</w:t>
            </w:r>
          </w:p>
          <w:p w:rsidR="00FF0E82" w:rsidRDefault="00787493">
            <w:pPr>
              <w:spacing w:after="96"/>
              <w:ind w:left="-13" w:firstLine="0"/>
              <w:jc w:val="left"/>
            </w:pPr>
            <w:r>
              <w:t xml:space="preserve"> : Daire Başkanı</w:t>
            </w:r>
          </w:p>
          <w:p w:rsidR="00FF0E82" w:rsidRDefault="00787493">
            <w:pPr>
              <w:spacing w:after="66"/>
              <w:ind w:left="-16" w:firstLine="0"/>
            </w:pPr>
            <w:r>
              <w:t xml:space="preserve"> : Üniversiteler Mah. 1597. Cadde No: 13 06800 </w:t>
            </w:r>
          </w:p>
          <w:p w:rsidR="00FF0E82" w:rsidRDefault="00787493">
            <w:pPr>
              <w:ind w:left="29" w:firstLine="0"/>
              <w:jc w:val="left"/>
            </w:pPr>
            <w:r>
              <w:t>Bilkent/ANKARA</w:t>
            </w:r>
          </w:p>
          <w:p w:rsidR="00FF0E82" w:rsidRDefault="00787493">
            <w:pPr>
              <w:spacing w:after="0"/>
              <w:ind w:left="29" w:firstLine="0"/>
              <w:jc w:val="left"/>
            </w:pPr>
            <w:r>
              <w:t xml:space="preserve">: 0 312 297 </w:t>
            </w:r>
            <w:r w:rsidR="004F31E9">
              <w:t>53 92</w:t>
            </w:r>
          </w:p>
          <w:p w:rsidR="00FF0E82" w:rsidRDefault="00787493">
            <w:pPr>
              <w:spacing w:after="0"/>
              <w:ind w:left="-18" w:firstLine="0"/>
              <w:jc w:val="left"/>
            </w:pPr>
            <w:r>
              <w:t xml:space="preserve"> </w:t>
            </w:r>
          </w:p>
          <w:p w:rsidR="00FF0E82" w:rsidRDefault="00787493">
            <w:pPr>
              <w:ind w:left="29" w:firstLine="0"/>
              <w:jc w:val="left"/>
            </w:pPr>
            <w:r>
              <w:t>: 0 312 297 54 87</w:t>
            </w:r>
          </w:p>
          <w:p w:rsidR="00FF0E82" w:rsidRDefault="00787493" w:rsidP="004F31E9">
            <w:pPr>
              <w:spacing w:after="0"/>
              <w:ind w:left="29" w:firstLine="0"/>
              <w:jc w:val="left"/>
            </w:pPr>
            <w:r>
              <w:t xml:space="preserve">: </w:t>
            </w:r>
            <w:r w:rsidR="004F31E9">
              <w:t>sinangoktas</w:t>
            </w:r>
            <w:r>
              <w:t xml:space="preserve">@rtuk.gov.tr </w:t>
            </w:r>
          </w:p>
        </w:tc>
        <w:tc>
          <w:tcPr>
            <w:tcW w:w="1378" w:type="dxa"/>
            <w:tcBorders>
              <w:top w:val="single" w:sz="12" w:space="0" w:color="000000"/>
              <w:left w:val="single" w:sz="6" w:space="0" w:color="000000"/>
              <w:bottom w:val="single" w:sz="12" w:space="0" w:color="000000"/>
              <w:right w:val="single" w:sz="6" w:space="0" w:color="000000"/>
            </w:tcBorders>
            <w:vAlign w:val="center"/>
          </w:tcPr>
          <w:p w:rsidR="00FF0E82" w:rsidRDefault="00787493">
            <w:pPr>
              <w:ind w:left="29" w:firstLine="0"/>
            </w:pPr>
            <w:r>
              <w:t xml:space="preserve">İkinci Müracaat Yeri  </w:t>
            </w:r>
          </w:p>
          <w:p w:rsidR="00FF0E82" w:rsidRDefault="00787493">
            <w:pPr>
              <w:ind w:left="29" w:firstLine="0"/>
            </w:pPr>
            <w:r>
              <w:t xml:space="preserve">İsim                            </w:t>
            </w:r>
          </w:p>
          <w:p w:rsidR="00FF0E82" w:rsidRDefault="00B0688C">
            <w:pPr>
              <w:spacing w:after="0"/>
              <w:ind w:left="29" w:firstLine="0"/>
              <w:jc w:val="left"/>
            </w:pPr>
            <w:r>
              <w:t>Ü</w:t>
            </w:r>
            <w:bookmarkStart w:id="0" w:name="_GoBack"/>
            <w:bookmarkEnd w:id="0"/>
            <w:r w:rsidR="00787493">
              <w:t xml:space="preserve">nvan                         Adres                          Tel.                             Faks                            e-Posta                    </w:t>
            </w:r>
          </w:p>
        </w:tc>
        <w:tc>
          <w:tcPr>
            <w:tcW w:w="3404" w:type="dxa"/>
            <w:tcBorders>
              <w:top w:val="single" w:sz="12" w:space="0" w:color="000000"/>
              <w:left w:val="single" w:sz="6" w:space="0" w:color="000000"/>
              <w:bottom w:val="single" w:sz="12" w:space="0" w:color="000000"/>
              <w:right w:val="single" w:sz="12" w:space="0" w:color="000000"/>
            </w:tcBorders>
          </w:tcPr>
          <w:p w:rsidR="00FF0E82" w:rsidRDefault="00787493">
            <w:pPr>
              <w:spacing w:after="0"/>
              <w:ind w:left="29" w:firstLine="0"/>
              <w:jc w:val="left"/>
            </w:pPr>
            <w:r>
              <w:t>: Radyo ve Televizyon Üst Kurulu Başkanlığı</w:t>
            </w:r>
          </w:p>
          <w:p w:rsidR="00FF0E82" w:rsidRDefault="00787493">
            <w:pPr>
              <w:spacing w:after="0"/>
              <w:ind w:left="-2" w:firstLine="0"/>
              <w:jc w:val="left"/>
            </w:pPr>
            <w:r>
              <w:t xml:space="preserve"> </w:t>
            </w:r>
          </w:p>
          <w:p w:rsidR="00FF0E82" w:rsidRDefault="00787493">
            <w:pPr>
              <w:spacing w:after="0"/>
              <w:ind w:left="29" w:firstLine="0"/>
              <w:jc w:val="left"/>
            </w:pPr>
            <w:r>
              <w:t xml:space="preserve">: </w:t>
            </w:r>
            <w:r w:rsidR="004F31E9">
              <w:t>Deniz GÜLER</w:t>
            </w:r>
          </w:p>
          <w:p w:rsidR="00FF0E82" w:rsidRDefault="00787493">
            <w:pPr>
              <w:spacing w:after="0"/>
              <w:ind w:left="-9" w:firstLine="0"/>
              <w:jc w:val="left"/>
            </w:pPr>
            <w:r>
              <w:t xml:space="preserve"> </w:t>
            </w:r>
          </w:p>
          <w:p w:rsidR="00FF0E82" w:rsidRDefault="00787493">
            <w:pPr>
              <w:ind w:left="29" w:firstLine="0"/>
              <w:jc w:val="left"/>
            </w:pPr>
            <w:r>
              <w:t>: Başkan Yardımcısı</w:t>
            </w:r>
            <w:r w:rsidR="004F31E9">
              <w:t xml:space="preserve"> V.</w:t>
            </w:r>
          </w:p>
          <w:p w:rsidR="00FF0E82" w:rsidRDefault="00787493">
            <w:pPr>
              <w:spacing w:after="0" w:line="263" w:lineRule="auto"/>
              <w:ind w:left="29" w:firstLine="0"/>
              <w:jc w:val="left"/>
            </w:pPr>
            <w:r>
              <w:t xml:space="preserve">: Üniversiteler Mah. 1597. Cadde No: 13 06800 Bilkent/ANKARA </w:t>
            </w:r>
          </w:p>
          <w:p w:rsidR="00FF0E82" w:rsidRDefault="00787493">
            <w:pPr>
              <w:spacing w:after="0"/>
              <w:ind w:left="-2" w:firstLine="0"/>
              <w:jc w:val="left"/>
            </w:pPr>
            <w:r>
              <w:t xml:space="preserve"> </w:t>
            </w:r>
          </w:p>
          <w:p w:rsidR="00FF0E82" w:rsidRDefault="00787493" w:rsidP="004F31E9">
            <w:pPr>
              <w:spacing w:after="0" w:line="263" w:lineRule="auto"/>
              <w:ind w:left="29" w:right="2374" w:firstLine="0"/>
              <w:jc w:val="left"/>
            </w:pPr>
            <w:r>
              <w:t xml:space="preserve">: </w:t>
            </w:r>
            <w:r w:rsidR="00930CB9">
              <w:t xml:space="preserve">0 </w:t>
            </w:r>
            <w:r>
              <w:t xml:space="preserve">312 297 </w:t>
            </w:r>
            <w:r w:rsidR="004F31E9">
              <w:t>53 32</w:t>
            </w:r>
            <w:r w:rsidR="009E2466">
              <w:t xml:space="preserve"> </w:t>
            </w:r>
            <w:r w:rsidR="004F31E9">
              <w:t>denizguler</w:t>
            </w:r>
            <w:r>
              <w:t>@rtuk.gov.tr</w:t>
            </w:r>
          </w:p>
        </w:tc>
      </w:tr>
    </w:tbl>
    <w:p w:rsidR="00FF0E82" w:rsidRDefault="00787493">
      <w:pPr>
        <w:ind w:left="-5"/>
      </w:pPr>
      <w:r>
        <w:t xml:space="preserve">          * Hizmetin tamamlanma süreci, kuruluşların eksiksiz olarak yükümlülüklerini yerine getirildiği düşünülerek verilmiştir.</w:t>
      </w:r>
    </w:p>
    <w:sectPr w:rsidR="00FF0E82" w:rsidSect="00CB06B4">
      <w:pgSz w:w="11906" w:h="16838"/>
      <w:pgMar w:top="821" w:right="1312" w:bottom="993" w:left="17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84E1C"/>
    <w:multiLevelType w:val="hybridMultilevel"/>
    <w:tmpl w:val="9A1CC06A"/>
    <w:lvl w:ilvl="0" w:tplc="12A0FEE0">
      <w:start w:val="1"/>
      <w:numFmt w:val="lowerLetter"/>
      <w:lvlText w:val="%1)"/>
      <w:lvlJc w:val="left"/>
      <w:pPr>
        <w:ind w:left="16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901053D0">
      <w:start w:val="1"/>
      <w:numFmt w:val="lowerLetter"/>
      <w:lvlText w:val="%2"/>
      <w:lvlJc w:val="left"/>
      <w:pPr>
        <w:ind w:left="11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CCE4F514">
      <w:start w:val="1"/>
      <w:numFmt w:val="lowerRoman"/>
      <w:lvlText w:val="%3"/>
      <w:lvlJc w:val="left"/>
      <w:pPr>
        <w:ind w:left="18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C97E8DBC">
      <w:start w:val="1"/>
      <w:numFmt w:val="decimal"/>
      <w:lvlText w:val="%4"/>
      <w:lvlJc w:val="left"/>
      <w:pPr>
        <w:ind w:left="25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E882518A">
      <w:start w:val="1"/>
      <w:numFmt w:val="lowerLetter"/>
      <w:lvlText w:val="%5"/>
      <w:lvlJc w:val="left"/>
      <w:pPr>
        <w:ind w:left="326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856034EE">
      <w:start w:val="1"/>
      <w:numFmt w:val="lowerRoman"/>
      <w:lvlText w:val="%6"/>
      <w:lvlJc w:val="left"/>
      <w:pPr>
        <w:ind w:left="398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0860BB86">
      <w:start w:val="1"/>
      <w:numFmt w:val="decimal"/>
      <w:lvlText w:val="%7"/>
      <w:lvlJc w:val="left"/>
      <w:pPr>
        <w:ind w:left="47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B8DAF464">
      <w:start w:val="1"/>
      <w:numFmt w:val="lowerLetter"/>
      <w:lvlText w:val="%8"/>
      <w:lvlJc w:val="left"/>
      <w:pPr>
        <w:ind w:left="54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5A5A922E">
      <w:start w:val="1"/>
      <w:numFmt w:val="lowerRoman"/>
      <w:lvlText w:val="%9"/>
      <w:lvlJc w:val="left"/>
      <w:pPr>
        <w:ind w:left="61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3261681C"/>
    <w:multiLevelType w:val="hybridMultilevel"/>
    <w:tmpl w:val="AA68D352"/>
    <w:lvl w:ilvl="0" w:tplc="A184C48A">
      <w:start w:val="1"/>
      <w:numFmt w:val="lowerLetter"/>
      <w:lvlText w:val="%1)"/>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6D908858">
      <w:start w:val="1"/>
      <w:numFmt w:val="lowerLetter"/>
      <w:lvlText w:val="%2"/>
      <w:lvlJc w:val="left"/>
      <w:pPr>
        <w:ind w:left="11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FB0A36EC">
      <w:start w:val="1"/>
      <w:numFmt w:val="lowerRoman"/>
      <w:lvlText w:val="%3"/>
      <w:lvlJc w:val="left"/>
      <w:pPr>
        <w:ind w:left="18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6FF8EC52">
      <w:start w:val="1"/>
      <w:numFmt w:val="decimal"/>
      <w:lvlText w:val="%4"/>
      <w:lvlJc w:val="left"/>
      <w:pPr>
        <w:ind w:left="25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879CCC7A">
      <w:start w:val="1"/>
      <w:numFmt w:val="lowerLetter"/>
      <w:lvlText w:val="%5"/>
      <w:lvlJc w:val="left"/>
      <w:pPr>
        <w:ind w:left="326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11C8797A">
      <w:start w:val="1"/>
      <w:numFmt w:val="lowerRoman"/>
      <w:lvlText w:val="%6"/>
      <w:lvlJc w:val="left"/>
      <w:pPr>
        <w:ind w:left="398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9E98D2F8">
      <w:start w:val="1"/>
      <w:numFmt w:val="decimal"/>
      <w:lvlText w:val="%7"/>
      <w:lvlJc w:val="left"/>
      <w:pPr>
        <w:ind w:left="47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13C49278">
      <w:start w:val="1"/>
      <w:numFmt w:val="lowerLetter"/>
      <w:lvlText w:val="%8"/>
      <w:lvlJc w:val="left"/>
      <w:pPr>
        <w:ind w:left="54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6AD60F2A">
      <w:start w:val="1"/>
      <w:numFmt w:val="lowerRoman"/>
      <w:lvlText w:val="%9"/>
      <w:lvlJc w:val="left"/>
      <w:pPr>
        <w:ind w:left="61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36481DC0"/>
    <w:multiLevelType w:val="hybridMultilevel"/>
    <w:tmpl w:val="FA286EC2"/>
    <w:lvl w:ilvl="0" w:tplc="8072F6EA">
      <w:start w:val="1"/>
      <w:numFmt w:val="lowerLetter"/>
      <w:lvlText w:val="%1)"/>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2CE6BF12">
      <w:start w:val="1"/>
      <w:numFmt w:val="lowerLetter"/>
      <w:lvlText w:val="%2"/>
      <w:lvlJc w:val="left"/>
      <w:pPr>
        <w:ind w:left="11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B3B84842">
      <w:start w:val="1"/>
      <w:numFmt w:val="lowerRoman"/>
      <w:lvlText w:val="%3"/>
      <w:lvlJc w:val="left"/>
      <w:pPr>
        <w:ind w:left="18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944A7F1C">
      <w:start w:val="1"/>
      <w:numFmt w:val="decimal"/>
      <w:lvlText w:val="%4"/>
      <w:lvlJc w:val="left"/>
      <w:pPr>
        <w:ind w:left="25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E08E68E0">
      <w:start w:val="1"/>
      <w:numFmt w:val="lowerLetter"/>
      <w:lvlText w:val="%5"/>
      <w:lvlJc w:val="left"/>
      <w:pPr>
        <w:ind w:left="326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D3E4672C">
      <w:start w:val="1"/>
      <w:numFmt w:val="lowerRoman"/>
      <w:lvlText w:val="%6"/>
      <w:lvlJc w:val="left"/>
      <w:pPr>
        <w:ind w:left="398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806067A0">
      <w:start w:val="1"/>
      <w:numFmt w:val="decimal"/>
      <w:lvlText w:val="%7"/>
      <w:lvlJc w:val="left"/>
      <w:pPr>
        <w:ind w:left="47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DF36DFAE">
      <w:start w:val="1"/>
      <w:numFmt w:val="lowerLetter"/>
      <w:lvlText w:val="%8"/>
      <w:lvlJc w:val="left"/>
      <w:pPr>
        <w:ind w:left="54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AEEE8C10">
      <w:start w:val="1"/>
      <w:numFmt w:val="lowerRoman"/>
      <w:lvlText w:val="%9"/>
      <w:lvlJc w:val="left"/>
      <w:pPr>
        <w:ind w:left="61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3C4B3B92"/>
    <w:multiLevelType w:val="hybridMultilevel"/>
    <w:tmpl w:val="1CE499BE"/>
    <w:lvl w:ilvl="0" w:tplc="97D0ADA8">
      <w:start w:val="4"/>
      <w:numFmt w:val="lowerLetter"/>
      <w:lvlText w:val="%1)"/>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72887044">
      <w:start w:val="1"/>
      <w:numFmt w:val="lowerLetter"/>
      <w:lvlText w:val="%2"/>
      <w:lvlJc w:val="left"/>
      <w:pPr>
        <w:ind w:left="11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77EAC4AC">
      <w:start w:val="1"/>
      <w:numFmt w:val="lowerRoman"/>
      <w:lvlText w:val="%3"/>
      <w:lvlJc w:val="left"/>
      <w:pPr>
        <w:ind w:left="18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7CD0BDAC">
      <w:start w:val="1"/>
      <w:numFmt w:val="decimal"/>
      <w:lvlText w:val="%4"/>
      <w:lvlJc w:val="left"/>
      <w:pPr>
        <w:ind w:left="25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F4586DA6">
      <w:start w:val="1"/>
      <w:numFmt w:val="lowerLetter"/>
      <w:lvlText w:val="%5"/>
      <w:lvlJc w:val="left"/>
      <w:pPr>
        <w:ind w:left="326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04DE0434">
      <w:start w:val="1"/>
      <w:numFmt w:val="lowerRoman"/>
      <w:lvlText w:val="%6"/>
      <w:lvlJc w:val="left"/>
      <w:pPr>
        <w:ind w:left="398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98DA5A5A">
      <w:start w:val="1"/>
      <w:numFmt w:val="decimal"/>
      <w:lvlText w:val="%7"/>
      <w:lvlJc w:val="left"/>
      <w:pPr>
        <w:ind w:left="47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98404B5C">
      <w:start w:val="1"/>
      <w:numFmt w:val="lowerLetter"/>
      <w:lvlText w:val="%8"/>
      <w:lvlJc w:val="left"/>
      <w:pPr>
        <w:ind w:left="54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8BD6FED0">
      <w:start w:val="1"/>
      <w:numFmt w:val="lowerRoman"/>
      <w:lvlText w:val="%9"/>
      <w:lvlJc w:val="left"/>
      <w:pPr>
        <w:ind w:left="61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7B4E22E9"/>
    <w:multiLevelType w:val="hybridMultilevel"/>
    <w:tmpl w:val="E45C37B8"/>
    <w:lvl w:ilvl="0" w:tplc="E66412CA">
      <w:start w:val="1"/>
      <w:numFmt w:val="lowerLetter"/>
      <w:lvlText w:val="%1)"/>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4672D32C">
      <w:start w:val="1"/>
      <w:numFmt w:val="lowerLetter"/>
      <w:lvlText w:val="%2"/>
      <w:lvlJc w:val="left"/>
      <w:pPr>
        <w:ind w:left="11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B8F2A200">
      <w:start w:val="1"/>
      <w:numFmt w:val="lowerRoman"/>
      <w:lvlText w:val="%3"/>
      <w:lvlJc w:val="left"/>
      <w:pPr>
        <w:ind w:left="18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620CE1D6">
      <w:start w:val="1"/>
      <w:numFmt w:val="decimal"/>
      <w:lvlText w:val="%4"/>
      <w:lvlJc w:val="left"/>
      <w:pPr>
        <w:ind w:left="25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58423A32">
      <w:start w:val="1"/>
      <w:numFmt w:val="lowerLetter"/>
      <w:lvlText w:val="%5"/>
      <w:lvlJc w:val="left"/>
      <w:pPr>
        <w:ind w:left="326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13A607DA">
      <w:start w:val="1"/>
      <w:numFmt w:val="lowerRoman"/>
      <w:lvlText w:val="%6"/>
      <w:lvlJc w:val="left"/>
      <w:pPr>
        <w:ind w:left="398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80F26C84">
      <w:start w:val="1"/>
      <w:numFmt w:val="decimal"/>
      <w:lvlText w:val="%7"/>
      <w:lvlJc w:val="left"/>
      <w:pPr>
        <w:ind w:left="47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7BC22D14">
      <w:start w:val="1"/>
      <w:numFmt w:val="lowerLetter"/>
      <w:lvlText w:val="%8"/>
      <w:lvlJc w:val="left"/>
      <w:pPr>
        <w:ind w:left="54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E7A2DA2A">
      <w:start w:val="1"/>
      <w:numFmt w:val="lowerRoman"/>
      <w:lvlText w:val="%9"/>
      <w:lvlJc w:val="left"/>
      <w:pPr>
        <w:ind w:left="61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7DF750DA"/>
    <w:multiLevelType w:val="hybridMultilevel"/>
    <w:tmpl w:val="109EBE6C"/>
    <w:lvl w:ilvl="0" w:tplc="A5BA3EE4">
      <w:start w:val="4"/>
      <w:numFmt w:val="lowerLetter"/>
      <w:lvlText w:val="%1)"/>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212CD7C4">
      <w:start w:val="1"/>
      <w:numFmt w:val="lowerLetter"/>
      <w:lvlText w:val="%2"/>
      <w:lvlJc w:val="left"/>
      <w:pPr>
        <w:ind w:left="11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12B06B8C">
      <w:start w:val="1"/>
      <w:numFmt w:val="lowerRoman"/>
      <w:lvlText w:val="%3"/>
      <w:lvlJc w:val="left"/>
      <w:pPr>
        <w:ind w:left="18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32E85108">
      <w:start w:val="1"/>
      <w:numFmt w:val="decimal"/>
      <w:lvlText w:val="%4"/>
      <w:lvlJc w:val="left"/>
      <w:pPr>
        <w:ind w:left="25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F1584DF2">
      <w:start w:val="1"/>
      <w:numFmt w:val="lowerLetter"/>
      <w:lvlText w:val="%5"/>
      <w:lvlJc w:val="left"/>
      <w:pPr>
        <w:ind w:left="326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CDFCFBE6">
      <w:start w:val="1"/>
      <w:numFmt w:val="lowerRoman"/>
      <w:lvlText w:val="%6"/>
      <w:lvlJc w:val="left"/>
      <w:pPr>
        <w:ind w:left="398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527A85EC">
      <w:start w:val="1"/>
      <w:numFmt w:val="decimal"/>
      <w:lvlText w:val="%7"/>
      <w:lvlJc w:val="left"/>
      <w:pPr>
        <w:ind w:left="470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1DEEB998">
      <w:start w:val="1"/>
      <w:numFmt w:val="lowerLetter"/>
      <w:lvlText w:val="%8"/>
      <w:lvlJc w:val="left"/>
      <w:pPr>
        <w:ind w:left="542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AE1CFCCA">
      <w:start w:val="1"/>
      <w:numFmt w:val="lowerRoman"/>
      <w:lvlText w:val="%9"/>
      <w:lvlJc w:val="left"/>
      <w:pPr>
        <w:ind w:left="61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82"/>
    <w:rsid w:val="00034E06"/>
    <w:rsid w:val="0004527E"/>
    <w:rsid w:val="002606EA"/>
    <w:rsid w:val="004F31E9"/>
    <w:rsid w:val="006F74D2"/>
    <w:rsid w:val="00787493"/>
    <w:rsid w:val="00930CB9"/>
    <w:rsid w:val="009E2466"/>
    <w:rsid w:val="00B0688C"/>
    <w:rsid w:val="00B2301D"/>
    <w:rsid w:val="00C11E25"/>
    <w:rsid w:val="00CB06B4"/>
    <w:rsid w:val="00CC3020"/>
    <w:rsid w:val="00D156CA"/>
    <w:rsid w:val="00DF2E65"/>
    <w:rsid w:val="00FF0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EBDF"/>
  <w15:docId w15:val="{8725BEA2-C666-4957-8648-E7880400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jc w:val="both"/>
    </w:pPr>
    <w:rPr>
      <w:rFonts w:ascii="Times New Roman" w:eastAsia="Times New Roman" w:hAnsi="Times New Roman" w:cs="Times New Roman"/>
      <w:color w:val="000000"/>
      <w:sz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04527E"/>
    <w:pPr>
      <w:ind w:left="720"/>
      <w:contextualSpacing/>
    </w:pPr>
  </w:style>
  <w:style w:type="paragraph" w:styleId="NormalWeb">
    <w:name w:val="Normal (Web)"/>
    <w:basedOn w:val="Normal"/>
    <w:uiPriority w:val="99"/>
    <w:semiHidden/>
    <w:unhideWhenUsed/>
    <w:rsid w:val="00D156CA"/>
    <w:pPr>
      <w:spacing w:before="100" w:beforeAutospacing="1" w:after="100" w:afterAutospacing="1" w:line="240" w:lineRule="auto"/>
      <w:ind w:left="0" w:firstLine="0"/>
      <w:jc w:val="left"/>
    </w:pPr>
    <w:rPr>
      <w:color w:val="auto"/>
      <w:sz w:val="24"/>
      <w:szCs w:val="24"/>
    </w:rPr>
  </w:style>
  <w:style w:type="character" w:styleId="Kpr">
    <w:name w:val="Hyperlink"/>
    <w:basedOn w:val="VarsaylanParagrafYazTipi"/>
    <w:uiPriority w:val="99"/>
    <w:semiHidden/>
    <w:unhideWhenUsed/>
    <w:rsid w:val="00D15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62275">
      <w:bodyDiv w:val="1"/>
      <w:marLeft w:val="0"/>
      <w:marRight w:val="0"/>
      <w:marTop w:val="0"/>
      <w:marBottom w:val="0"/>
      <w:divBdr>
        <w:top w:val="none" w:sz="0" w:space="0" w:color="auto"/>
        <w:left w:val="none" w:sz="0" w:space="0" w:color="auto"/>
        <w:bottom w:val="none" w:sz="0" w:space="0" w:color="auto"/>
        <w:right w:val="none" w:sz="0" w:space="0" w:color="auto"/>
      </w:divBdr>
    </w:div>
    <w:div w:id="1643118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riyerkapisi.cbiko.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692</Words>
  <Characters>3950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ersinyavuz</dc:creator>
  <cp:keywords/>
  <cp:lastModifiedBy>Çağrı PARLAK</cp:lastModifiedBy>
  <cp:revision>13</cp:revision>
  <dcterms:created xsi:type="dcterms:W3CDTF">2023-12-25T07:58:00Z</dcterms:created>
  <dcterms:modified xsi:type="dcterms:W3CDTF">2024-02-19T07:54:00Z</dcterms:modified>
</cp:coreProperties>
</file>